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AA2" w:rsidRPr="00C011CD" w:rsidRDefault="00774397">
      <w:pPr>
        <w:spacing w:after="45" w:line="246" w:lineRule="auto"/>
        <w:ind w:left="-5" w:right="-15" w:hanging="10"/>
        <w:rPr>
          <w:rFonts w:ascii="Times New Roman" w:hAnsi="Times New Roman" w:cs="Times New Roman"/>
          <w:sz w:val="24"/>
        </w:rPr>
      </w:pPr>
      <w:r w:rsidRPr="00C011CD">
        <w:rPr>
          <w:rFonts w:ascii="Times New Roman" w:eastAsia="Arial" w:hAnsi="Times New Roman" w:cs="Times New Roman"/>
          <w:b/>
          <w:i/>
          <w:sz w:val="18"/>
        </w:rPr>
        <w:t>Общество с ограниченной ответственностью "Восточная Стивидорная Компания"</w:t>
      </w:r>
    </w:p>
    <w:p w:rsidR="00855AA2" w:rsidRPr="00C011CD" w:rsidRDefault="00774397">
      <w:pPr>
        <w:spacing w:after="272" w:line="246" w:lineRule="auto"/>
        <w:ind w:left="-5" w:right="-15" w:hanging="10"/>
        <w:rPr>
          <w:rFonts w:ascii="Times New Roman" w:hAnsi="Times New Roman" w:cs="Times New Roman"/>
          <w:sz w:val="24"/>
        </w:rPr>
      </w:pPr>
      <w:r w:rsidRPr="00C011CD">
        <w:rPr>
          <w:rFonts w:ascii="Times New Roman" w:eastAsia="Arial" w:hAnsi="Times New Roman" w:cs="Times New Roman"/>
          <w:b/>
          <w:i/>
          <w:sz w:val="18"/>
        </w:rPr>
        <w:t xml:space="preserve">ИНН/КПП 2508064833 / 997650001 </w:t>
      </w:r>
      <w:r w:rsidRPr="00C011CD">
        <w:rPr>
          <w:rFonts w:ascii="Times New Roman" w:eastAsia="Arial" w:hAnsi="Times New Roman" w:cs="Times New Roman"/>
          <w:b/>
          <w:i/>
          <w:sz w:val="18"/>
        </w:rPr>
        <w:tab/>
        <w:t xml:space="preserve"> </w:t>
      </w:r>
    </w:p>
    <w:p w:rsidR="00855AA2" w:rsidRPr="00C011CD" w:rsidRDefault="00774397" w:rsidP="00C011CD">
      <w:pPr>
        <w:spacing w:after="37" w:line="240" w:lineRule="auto"/>
        <w:ind w:left="1418" w:right="-15" w:hanging="10"/>
        <w:rPr>
          <w:rFonts w:ascii="Times New Roman" w:hAnsi="Times New Roman" w:cs="Times New Roman"/>
          <w:sz w:val="24"/>
        </w:rPr>
      </w:pPr>
      <w:r w:rsidRPr="00C011CD">
        <w:rPr>
          <w:rFonts w:ascii="Times New Roman" w:eastAsia="Arial" w:hAnsi="Times New Roman" w:cs="Times New Roman"/>
          <w:b/>
          <w:sz w:val="20"/>
        </w:rPr>
        <w:t>Форма раскрытия информации</w:t>
      </w:r>
    </w:p>
    <w:p w:rsidR="00855AA2" w:rsidRPr="00C011CD" w:rsidRDefault="00774397" w:rsidP="00C011CD">
      <w:pPr>
        <w:spacing w:after="37" w:line="240" w:lineRule="auto"/>
        <w:ind w:left="1418" w:right="-15" w:hanging="10"/>
        <w:rPr>
          <w:rFonts w:ascii="Times New Roman" w:hAnsi="Times New Roman" w:cs="Times New Roman"/>
          <w:sz w:val="24"/>
        </w:rPr>
      </w:pPr>
      <w:proofErr w:type="gramStart"/>
      <w:r w:rsidRPr="00C011CD">
        <w:rPr>
          <w:rFonts w:ascii="Times New Roman" w:eastAsia="Arial" w:hAnsi="Times New Roman" w:cs="Times New Roman"/>
          <w:b/>
          <w:sz w:val="20"/>
        </w:rPr>
        <w:t>об</w:t>
      </w:r>
      <w:proofErr w:type="gramEnd"/>
      <w:r w:rsidRPr="00C011CD">
        <w:rPr>
          <w:rFonts w:ascii="Times New Roman" w:eastAsia="Arial" w:hAnsi="Times New Roman" w:cs="Times New Roman"/>
          <w:b/>
          <w:sz w:val="20"/>
        </w:rPr>
        <w:t xml:space="preserve"> основных показателях финансово-хозяйственной деятельности</w:t>
      </w:r>
    </w:p>
    <w:p w:rsidR="008C5768" w:rsidRPr="00C011CD" w:rsidRDefault="00774397" w:rsidP="00C011CD">
      <w:pPr>
        <w:spacing w:after="37" w:line="240" w:lineRule="auto"/>
        <w:ind w:left="1418" w:right="2655"/>
        <w:rPr>
          <w:rFonts w:ascii="Times New Roman" w:eastAsia="Arial" w:hAnsi="Times New Roman" w:cs="Times New Roman"/>
          <w:b/>
          <w:sz w:val="20"/>
        </w:rPr>
      </w:pPr>
      <w:proofErr w:type="gramStart"/>
      <w:r w:rsidRPr="00C011CD">
        <w:rPr>
          <w:rFonts w:ascii="Times New Roman" w:eastAsia="Arial" w:hAnsi="Times New Roman" w:cs="Times New Roman"/>
          <w:b/>
          <w:sz w:val="20"/>
        </w:rPr>
        <w:t>субъектов</w:t>
      </w:r>
      <w:proofErr w:type="gramEnd"/>
      <w:r w:rsidRPr="00C011CD">
        <w:rPr>
          <w:rFonts w:ascii="Times New Roman" w:eastAsia="Arial" w:hAnsi="Times New Roman" w:cs="Times New Roman"/>
          <w:b/>
          <w:sz w:val="20"/>
        </w:rPr>
        <w:t xml:space="preserve"> естественных монополий в сфере выполнения </w:t>
      </w:r>
      <w:r w:rsidR="008C5768" w:rsidRPr="00C011CD">
        <w:rPr>
          <w:rFonts w:ascii="Times New Roman" w:eastAsia="Arial" w:hAnsi="Times New Roman" w:cs="Times New Roman"/>
          <w:b/>
          <w:sz w:val="20"/>
        </w:rPr>
        <w:t xml:space="preserve"> </w:t>
      </w:r>
      <w:r w:rsidRPr="00C011CD">
        <w:rPr>
          <w:rFonts w:ascii="Times New Roman" w:eastAsia="Arial" w:hAnsi="Times New Roman" w:cs="Times New Roman"/>
          <w:b/>
          <w:sz w:val="20"/>
        </w:rPr>
        <w:t>(оказания) регулируемых работ (усл</w:t>
      </w:r>
      <w:r w:rsidR="008C5768" w:rsidRPr="00C011CD">
        <w:rPr>
          <w:rFonts w:ascii="Times New Roman" w:eastAsia="Arial" w:hAnsi="Times New Roman" w:cs="Times New Roman"/>
          <w:b/>
          <w:sz w:val="20"/>
        </w:rPr>
        <w:t>уг) в морских портах за 2016г.</w:t>
      </w:r>
      <w:bookmarkStart w:id="0" w:name="_GoBack"/>
      <w:bookmarkEnd w:id="0"/>
    </w:p>
    <w:p w:rsidR="008C5768" w:rsidRPr="00C011CD" w:rsidRDefault="008C5768">
      <w:pPr>
        <w:spacing w:after="37" w:line="240" w:lineRule="auto"/>
        <w:ind w:left="-10" w:right="2655" w:firstLine="1452"/>
        <w:rPr>
          <w:rFonts w:ascii="Times New Roman" w:eastAsia="Arial" w:hAnsi="Times New Roman" w:cs="Times New Roman"/>
          <w:b/>
          <w:sz w:val="20"/>
        </w:rPr>
      </w:pPr>
    </w:p>
    <w:p w:rsidR="00855AA2" w:rsidRPr="00C011CD" w:rsidRDefault="00774397" w:rsidP="00826A5D">
      <w:pPr>
        <w:spacing w:after="37" w:line="240" w:lineRule="auto"/>
        <w:ind w:right="2655"/>
        <w:rPr>
          <w:rFonts w:ascii="Times New Roman" w:hAnsi="Times New Roman" w:cs="Times New Roman"/>
          <w:sz w:val="24"/>
        </w:rPr>
      </w:pPr>
      <w:proofErr w:type="spellStart"/>
      <w:r w:rsidRPr="00C011CD">
        <w:rPr>
          <w:rFonts w:ascii="Times New Roman" w:eastAsia="Arial" w:hAnsi="Times New Roman" w:cs="Times New Roman"/>
          <w:b/>
          <w:i/>
          <w:sz w:val="20"/>
        </w:rPr>
        <w:t>I.Производственные</w:t>
      </w:r>
      <w:proofErr w:type="spellEnd"/>
      <w:r w:rsidRPr="00C011CD">
        <w:rPr>
          <w:rFonts w:ascii="Times New Roman" w:eastAsia="Arial" w:hAnsi="Times New Roman" w:cs="Times New Roman"/>
          <w:b/>
          <w:i/>
          <w:sz w:val="20"/>
        </w:rPr>
        <w:t xml:space="preserve"> показатели. 2016 г.</w:t>
      </w:r>
    </w:p>
    <w:tbl>
      <w:tblPr>
        <w:tblStyle w:val="TableGrid"/>
        <w:tblW w:w="9060" w:type="dxa"/>
        <w:tblInd w:w="-29" w:type="dxa"/>
        <w:tblCellMar>
          <w:left w:w="29" w:type="dxa"/>
          <w:right w:w="115" w:type="dxa"/>
        </w:tblCellMar>
        <w:tblLook w:val="04A0" w:firstRow="1" w:lastRow="0" w:firstColumn="1" w:lastColumn="0" w:noHBand="0" w:noVBand="1"/>
      </w:tblPr>
      <w:tblGrid>
        <w:gridCol w:w="5781"/>
        <w:gridCol w:w="1639"/>
        <w:gridCol w:w="1640"/>
      </w:tblGrid>
      <w:tr w:rsidR="00855AA2" w:rsidRPr="00C011CD">
        <w:trPr>
          <w:trHeight w:val="214"/>
        </w:trPr>
        <w:tc>
          <w:tcPr>
            <w:tcW w:w="5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D2EA"/>
          </w:tcPr>
          <w:p w:rsidR="00855AA2" w:rsidRPr="00C011CD" w:rsidRDefault="007743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011CD">
              <w:rPr>
                <w:rFonts w:ascii="Times New Roman" w:eastAsia="Arial" w:hAnsi="Times New Roman" w:cs="Times New Roman"/>
                <w:b/>
                <w:sz w:val="18"/>
              </w:rPr>
              <w:t>Показатели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D2EA"/>
          </w:tcPr>
          <w:p w:rsidR="00855AA2" w:rsidRPr="00C011CD" w:rsidRDefault="007743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011CD">
              <w:rPr>
                <w:rFonts w:ascii="Times New Roman" w:eastAsia="Arial" w:hAnsi="Times New Roman" w:cs="Times New Roman"/>
                <w:b/>
                <w:sz w:val="18"/>
              </w:rPr>
              <w:t>№ строки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D2EA"/>
          </w:tcPr>
          <w:p w:rsidR="00855AA2" w:rsidRPr="00C011CD" w:rsidRDefault="007743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011CD">
              <w:rPr>
                <w:rFonts w:ascii="Times New Roman" w:eastAsia="Arial" w:hAnsi="Times New Roman" w:cs="Times New Roman"/>
                <w:b/>
                <w:sz w:val="18"/>
              </w:rPr>
              <w:t>По отчету</w:t>
            </w:r>
          </w:p>
        </w:tc>
      </w:tr>
      <w:tr w:rsidR="00855AA2" w:rsidRPr="00C011CD">
        <w:trPr>
          <w:trHeight w:val="214"/>
        </w:trPr>
        <w:tc>
          <w:tcPr>
            <w:tcW w:w="5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AA2" w:rsidRPr="00C011CD" w:rsidRDefault="00774397">
            <w:pPr>
              <w:rPr>
                <w:rFonts w:ascii="Times New Roman" w:hAnsi="Times New Roman" w:cs="Times New Roman"/>
                <w:sz w:val="24"/>
              </w:rPr>
            </w:pPr>
            <w:r w:rsidRPr="00C011CD">
              <w:rPr>
                <w:rFonts w:ascii="Times New Roman" w:eastAsia="Arial" w:hAnsi="Times New Roman" w:cs="Times New Roman"/>
                <w:sz w:val="18"/>
              </w:rPr>
              <w:t xml:space="preserve">Перегружено грузов (в тыс. </w:t>
            </w:r>
            <w:proofErr w:type="spellStart"/>
            <w:r w:rsidRPr="00C011CD">
              <w:rPr>
                <w:rFonts w:ascii="Times New Roman" w:eastAsia="Arial" w:hAnsi="Times New Roman" w:cs="Times New Roman"/>
                <w:sz w:val="18"/>
              </w:rPr>
              <w:t>физо</w:t>
            </w:r>
            <w:proofErr w:type="spellEnd"/>
            <w:r w:rsidRPr="00C011CD">
              <w:rPr>
                <w:rFonts w:ascii="Times New Roman" w:eastAsia="Arial" w:hAnsi="Times New Roman" w:cs="Times New Roman"/>
                <w:sz w:val="18"/>
              </w:rPr>
              <w:t>-тонн)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AA2" w:rsidRPr="00C011CD" w:rsidRDefault="007743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011CD">
              <w:rPr>
                <w:rFonts w:ascii="Times New Roman" w:eastAsia="Arial" w:hAnsi="Times New Roman" w:cs="Times New Roman"/>
                <w:sz w:val="18"/>
              </w:rPr>
              <w:t>010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AA2" w:rsidRPr="00C011CD" w:rsidRDefault="007743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011CD">
              <w:rPr>
                <w:rFonts w:ascii="Times New Roman" w:eastAsia="Arial" w:hAnsi="Times New Roman" w:cs="Times New Roman"/>
                <w:sz w:val="18"/>
              </w:rPr>
              <w:t>4938,532</w:t>
            </w:r>
          </w:p>
        </w:tc>
      </w:tr>
      <w:tr w:rsidR="00855AA2" w:rsidRPr="00C011CD">
        <w:trPr>
          <w:trHeight w:val="214"/>
        </w:trPr>
        <w:tc>
          <w:tcPr>
            <w:tcW w:w="5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AA2" w:rsidRPr="00C011CD" w:rsidRDefault="00774397">
            <w:pPr>
              <w:ind w:left="166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C011CD">
              <w:rPr>
                <w:rFonts w:ascii="Times New Roman" w:eastAsia="Arial" w:hAnsi="Times New Roman" w:cs="Times New Roman"/>
                <w:sz w:val="18"/>
              </w:rPr>
              <w:t>в</w:t>
            </w:r>
            <w:proofErr w:type="gramEnd"/>
            <w:r w:rsidRPr="00C011CD">
              <w:rPr>
                <w:rFonts w:ascii="Times New Roman" w:eastAsia="Arial" w:hAnsi="Times New Roman" w:cs="Times New Roman"/>
                <w:sz w:val="18"/>
              </w:rPr>
              <w:t xml:space="preserve"> том числе основная погрузка-выгрузка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AA2" w:rsidRPr="00C011CD" w:rsidRDefault="007743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011CD">
              <w:rPr>
                <w:rFonts w:ascii="Times New Roman" w:eastAsia="Arial" w:hAnsi="Times New Roman" w:cs="Times New Roman"/>
                <w:sz w:val="18"/>
              </w:rPr>
              <w:t>011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AA2" w:rsidRPr="00C011CD" w:rsidRDefault="007743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011CD">
              <w:rPr>
                <w:rFonts w:ascii="Times New Roman" w:eastAsia="Arial" w:hAnsi="Times New Roman" w:cs="Times New Roman"/>
                <w:sz w:val="18"/>
              </w:rPr>
              <w:t>4938,532</w:t>
            </w:r>
          </w:p>
        </w:tc>
      </w:tr>
      <w:tr w:rsidR="00855AA2" w:rsidRPr="00C011CD">
        <w:trPr>
          <w:trHeight w:val="214"/>
        </w:trPr>
        <w:tc>
          <w:tcPr>
            <w:tcW w:w="5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AA2" w:rsidRPr="00C011CD" w:rsidRDefault="00774397">
            <w:pPr>
              <w:rPr>
                <w:rFonts w:ascii="Times New Roman" w:hAnsi="Times New Roman" w:cs="Times New Roman"/>
                <w:sz w:val="24"/>
              </w:rPr>
            </w:pPr>
            <w:r w:rsidRPr="00C011CD">
              <w:rPr>
                <w:rFonts w:ascii="Times New Roman" w:eastAsia="Arial" w:hAnsi="Times New Roman" w:cs="Times New Roman"/>
                <w:sz w:val="18"/>
              </w:rPr>
              <w:t>Погрузка-выгрузка на паромной переправе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AA2" w:rsidRPr="00C011CD" w:rsidRDefault="007743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011CD">
              <w:rPr>
                <w:rFonts w:ascii="Times New Roman" w:eastAsia="Arial" w:hAnsi="Times New Roman" w:cs="Times New Roman"/>
                <w:sz w:val="18"/>
              </w:rPr>
              <w:t>012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AA2" w:rsidRPr="00C011CD" w:rsidRDefault="00855AA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55AA2" w:rsidRPr="00C011CD">
        <w:trPr>
          <w:trHeight w:val="214"/>
        </w:trPr>
        <w:tc>
          <w:tcPr>
            <w:tcW w:w="5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AA2" w:rsidRPr="00C011CD" w:rsidRDefault="00774397">
            <w:pPr>
              <w:rPr>
                <w:rFonts w:ascii="Times New Roman" w:hAnsi="Times New Roman" w:cs="Times New Roman"/>
                <w:sz w:val="24"/>
              </w:rPr>
            </w:pPr>
            <w:r w:rsidRPr="00C011CD">
              <w:rPr>
                <w:rFonts w:ascii="Times New Roman" w:eastAsia="Arial" w:hAnsi="Times New Roman" w:cs="Times New Roman"/>
                <w:sz w:val="18"/>
              </w:rPr>
              <w:t>Валовая вместимость судов (в тыс.GT)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AA2" w:rsidRPr="00C011CD" w:rsidRDefault="007743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011CD">
              <w:rPr>
                <w:rFonts w:ascii="Times New Roman" w:eastAsia="Arial" w:hAnsi="Times New Roman" w:cs="Times New Roman"/>
                <w:sz w:val="18"/>
              </w:rPr>
              <w:t>013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AA2" w:rsidRPr="00C011CD" w:rsidRDefault="00855AA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55AA2" w:rsidRPr="00C011CD">
        <w:trPr>
          <w:trHeight w:val="214"/>
        </w:trPr>
        <w:tc>
          <w:tcPr>
            <w:tcW w:w="5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AA2" w:rsidRPr="00C011CD" w:rsidRDefault="00774397">
            <w:pPr>
              <w:rPr>
                <w:rFonts w:ascii="Times New Roman" w:hAnsi="Times New Roman" w:cs="Times New Roman"/>
                <w:sz w:val="24"/>
              </w:rPr>
            </w:pPr>
            <w:r w:rsidRPr="00C011CD">
              <w:rPr>
                <w:rFonts w:ascii="Times New Roman" w:eastAsia="Arial" w:hAnsi="Times New Roman" w:cs="Times New Roman"/>
                <w:sz w:val="18"/>
              </w:rPr>
              <w:t xml:space="preserve">Количество </w:t>
            </w:r>
            <w:proofErr w:type="spellStart"/>
            <w:r w:rsidRPr="00C011CD">
              <w:rPr>
                <w:rFonts w:ascii="Times New Roman" w:eastAsia="Arial" w:hAnsi="Times New Roman" w:cs="Times New Roman"/>
                <w:sz w:val="18"/>
              </w:rPr>
              <w:t>судозаходов</w:t>
            </w:r>
            <w:proofErr w:type="spellEnd"/>
            <w:r w:rsidRPr="00C011CD">
              <w:rPr>
                <w:rFonts w:ascii="Times New Roman" w:eastAsia="Arial" w:hAnsi="Times New Roman" w:cs="Times New Roman"/>
                <w:sz w:val="18"/>
              </w:rPr>
              <w:t xml:space="preserve"> (ед.)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AA2" w:rsidRPr="00C011CD" w:rsidRDefault="007743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011CD">
              <w:rPr>
                <w:rFonts w:ascii="Times New Roman" w:eastAsia="Arial" w:hAnsi="Times New Roman" w:cs="Times New Roman"/>
                <w:sz w:val="18"/>
              </w:rPr>
              <w:t>014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AA2" w:rsidRPr="00C011CD" w:rsidRDefault="007743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011CD">
              <w:rPr>
                <w:rFonts w:ascii="Times New Roman" w:eastAsia="Arial" w:hAnsi="Times New Roman" w:cs="Times New Roman"/>
                <w:sz w:val="18"/>
              </w:rPr>
              <w:t>546</w:t>
            </w:r>
          </w:p>
        </w:tc>
      </w:tr>
    </w:tbl>
    <w:p w:rsidR="008C5768" w:rsidRPr="00C011CD" w:rsidRDefault="008C5768">
      <w:pPr>
        <w:spacing w:after="23"/>
        <w:ind w:left="5"/>
        <w:rPr>
          <w:rFonts w:ascii="Times New Roman" w:eastAsia="Arial" w:hAnsi="Times New Roman" w:cs="Times New Roman"/>
          <w:b/>
          <w:i/>
          <w:sz w:val="20"/>
        </w:rPr>
      </w:pPr>
    </w:p>
    <w:p w:rsidR="00855AA2" w:rsidRPr="00C011CD" w:rsidRDefault="00774397">
      <w:pPr>
        <w:spacing w:after="23"/>
        <w:ind w:left="5"/>
        <w:rPr>
          <w:rFonts w:ascii="Times New Roman" w:hAnsi="Times New Roman" w:cs="Times New Roman"/>
          <w:sz w:val="24"/>
        </w:rPr>
      </w:pPr>
      <w:r w:rsidRPr="00C011CD">
        <w:rPr>
          <w:rFonts w:ascii="Times New Roman" w:eastAsia="Arial" w:hAnsi="Times New Roman" w:cs="Times New Roman"/>
          <w:b/>
          <w:i/>
          <w:sz w:val="20"/>
        </w:rPr>
        <w:t>II. Доходы и расходы по отчету. 2016 г.</w:t>
      </w:r>
    </w:p>
    <w:tbl>
      <w:tblPr>
        <w:tblStyle w:val="TableGrid"/>
        <w:tblW w:w="10651" w:type="dxa"/>
        <w:tblInd w:w="-29" w:type="dxa"/>
        <w:tblCellMar>
          <w:left w:w="29" w:type="dxa"/>
          <w:right w:w="115" w:type="dxa"/>
        </w:tblCellMar>
        <w:tblLook w:val="04A0" w:firstRow="1" w:lastRow="0" w:firstColumn="1" w:lastColumn="0" w:noHBand="0" w:noVBand="1"/>
      </w:tblPr>
      <w:tblGrid>
        <w:gridCol w:w="5455"/>
        <w:gridCol w:w="1547"/>
        <w:gridCol w:w="1806"/>
        <w:gridCol w:w="1843"/>
      </w:tblGrid>
      <w:tr w:rsidR="00855AA2" w:rsidRPr="00C011CD" w:rsidTr="008C5768">
        <w:trPr>
          <w:trHeight w:val="442"/>
        </w:trPr>
        <w:tc>
          <w:tcPr>
            <w:tcW w:w="5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D2EA"/>
            <w:vAlign w:val="center"/>
          </w:tcPr>
          <w:p w:rsidR="00855AA2" w:rsidRPr="00C011CD" w:rsidRDefault="007743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011CD">
              <w:rPr>
                <w:rFonts w:ascii="Times New Roman" w:eastAsia="Arial" w:hAnsi="Times New Roman" w:cs="Times New Roman"/>
                <w:b/>
                <w:sz w:val="18"/>
              </w:rPr>
              <w:t>Показатели</w:t>
            </w: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D2EA"/>
            <w:vAlign w:val="center"/>
          </w:tcPr>
          <w:p w:rsidR="00855AA2" w:rsidRPr="00C011CD" w:rsidRDefault="007743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011CD">
              <w:rPr>
                <w:rFonts w:ascii="Times New Roman" w:eastAsia="Arial" w:hAnsi="Times New Roman" w:cs="Times New Roman"/>
                <w:b/>
                <w:sz w:val="18"/>
              </w:rPr>
              <w:t>№ строки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D2EA"/>
            <w:vAlign w:val="center"/>
          </w:tcPr>
          <w:p w:rsidR="00855AA2" w:rsidRPr="00C011CD" w:rsidRDefault="00774397">
            <w:pPr>
              <w:ind w:left="110"/>
              <w:rPr>
                <w:rFonts w:ascii="Times New Roman" w:hAnsi="Times New Roman" w:cs="Times New Roman"/>
                <w:sz w:val="24"/>
              </w:rPr>
            </w:pPr>
            <w:r w:rsidRPr="00C011CD">
              <w:rPr>
                <w:rFonts w:ascii="Times New Roman" w:eastAsia="Arial" w:hAnsi="Times New Roman" w:cs="Times New Roman"/>
                <w:b/>
                <w:sz w:val="18"/>
              </w:rPr>
              <w:t xml:space="preserve">Доходы, </w:t>
            </w:r>
            <w:proofErr w:type="spellStart"/>
            <w:r w:rsidRPr="00C011CD">
              <w:rPr>
                <w:rFonts w:ascii="Times New Roman" w:eastAsia="Arial" w:hAnsi="Times New Roman" w:cs="Times New Roman"/>
                <w:b/>
                <w:sz w:val="18"/>
              </w:rPr>
              <w:t>тыс.руб</w:t>
            </w:r>
            <w:proofErr w:type="spellEnd"/>
            <w:r w:rsidRPr="00C011CD">
              <w:rPr>
                <w:rFonts w:ascii="Times New Roman" w:eastAsia="Arial" w:hAnsi="Times New Roman" w:cs="Times New Roman"/>
                <w:b/>
                <w:sz w:val="18"/>
              </w:rPr>
              <w:t>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D2EA"/>
            <w:vAlign w:val="center"/>
          </w:tcPr>
          <w:p w:rsidR="00855AA2" w:rsidRPr="00C011CD" w:rsidRDefault="00774397">
            <w:pPr>
              <w:ind w:left="77"/>
              <w:rPr>
                <w:rFonts w:ascii="Times New Roman" w:hAnsi="Times New Roman" w:cs="Times New Roman"/>
                <w:sz w:val="24"/>
              </w:rPr>
            </w:pPr>
            <w:r w:rsidRPr="00C011CD">
              <w:rPr>
                <w:rFonts w:ascii="Times New Roman" w:eastAsia="Arial" w:hAnsi="Times New Roman" w:cs="Times New Roman"/>
                <w:b/>
                <w:sz w:val="18"/>
              </w:rPr>
              <w:t xml:space="preserve">Расходы, </w:t>
            </w:r>
            <w:proofErr w:type="spellStart"/>
            <w:r w:rsidRPr="00C011CD">
              <w:rPr>
                <w:rFonts w:ascii="Times New Roman" w:eastAsia="Arial" w:hAnsi="Times New Roman" w:cs="Times New Roman"/>
                <w:b/>
                <w:sz w:val="18"/>
              </w:rPr>
              <w:t>тыс.руб</w:t>
            </w:r>
            <w:proofErr w:type="spellEnd"/>
            <w:r w:rsidRPr="00C011CD">
              <w:rPr>
                <w:rFonts w:ascii="Times New Roman" w:eastAsia="Arial" w:hAnsi="Times New Roman" w:cs="Times New Roman"/>
                <w:b/>
                <w:sz w:val="18"/>
              </w:rPr>
              <w:t>.</w:t>
            </w:r>
          </w:p>
        </w:tc>
      </w:tr>
      <w:tr w:rsidR="00855AA2" w:rsidRPr="00C011CD" w:rsidTr="008C5768">
        <w:trPr>
          <w:trHeight w:val="341"/>
        </w:trPr>
        <w:tc>
          <w:tcPr>
            <w:tcW w:w="5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5AA2" w:rsidRPr="00C011CD" w:rsidRDefault="00774397">
            <w:pPr>
              <w:rPr>
                <w:rFonts w:ascii="Times New Roman" w:hAnsi="Times New Roman" w:cs="Times New Roman"/>
                <w:sz w:val="24"/>
              </w:rPr>
            </w:pPr>
            <w:r w:rsidRPr="00C011CD">
              <w:rPr>
                <w:rFonts w:ascii="Times New Roman" w:eastAsia="Arial" w:hAnsi="Times New Roman" w:cs="Times New Roman"/>
                <w:b/>
                <w:sz w:val="18"/>
              </w:rPr>
              <w:t>1. Регулируемые виды деятельности</w:t>
            </w: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5AA2" w:rsidRPr="00C011CD" w:rsidRDefault="007743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011CD">
              <w:rPr>
                <w:rFonts w:ascii="Times New Roman" w:eastAsia="Arial" w:hAnsi="Times New Roman" w:cs="Times New Roman"/>
                <w:b/>
                <w:sz w:val="18"/>
              </w:rPr>
              <w:t>020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5AA2" w:rsidRPr="00C011CD" w:rsidRDefault="00774397">
            <w:pPr>
              <w:ind w:left="55"/>
              <w:rPr>
                <w:rFonts w:ascii="Times New Roman" w:hAnsi="Times New Roman" w:cs="Times New Roman"/>
                <w:sz w:val="24"/>
              </w:rPr>
            </w:pPr>
            <w:r w:rsidRPr="00C011CD">
              <w:rPr>
                <w:rFonts w:ascii="Times New Roman" w:eastAsia="Arial" w:hAnsi="Times New Roman" w:cs="Times New Roman"/>
                <w:b/>
                <w:sz w:val="18"/>
              </w:rPr>
              <w:t xml:space="preserve">                   3 424 505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5AA2" w:rsidRPr="00C011CD" w:rsidRDefault="00774397">
            <w:pPr>
              <w:ind w:left="55"/>
              <w:rPr>
                <w:rFonts w:ascii="Times New Roman" w:hAnsi="Times New Roman" w:cs="Times New Roman"/>
                <w:sz w:val="24"/>
              </w:rPr>
            </w:pPr>
            <w:r w:rsidRPr="00C011CD">
              <w:rPr>
                <w:rFonts w:ascii="Times New Roman" w:eastAsia="Arial" w:hAnsi="Times New Roman" w:cs="Times New Roman"/>
                <w:b/>
                <w:sz w:val="18"/>
              </w:rPr>
              <w:t xml:space="preserve">                   1 238 396</w:t>
            </w:r>
          </w:p>
        </w:tc>
      </w:tr>
      <w:tr w:rsidR="00855AA2" w:rsidRPr="00C011CD" w:rsidTr="008C5768">
        <w:trPr>
          <w:trHeight w:val="387"/>
        </w:trPr>
        <w:tc>
          <w:tcPr>
            <w:tcW w:w="5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5AA2" w:rsidRPr="00C011CD" w:rsidRDefault="00774397">
            <w:pPr>
              <w:ind w:left="166"/>
              <w:rPr>
                <w:rFonts w:ascii="Times New Roman" w:hAnsi="Times New Roman" w:cs="Times New Roman"/>
                <w:sz w:val="24"/>
              </w:rPr>
            </w:pPr>
            <w:r w:rsidRPr="00C011CD">
              <w:rPr>
                <w:rFonts w:ascii="Times New Roman" w:eastAsia="Arial" w:hAnsi="Times New Roman" w:cs="Times New Roman"/>
                <w:sz w:val="18"/>
              </w:rPr>
              <w:t>1.1 Погрузка и выгрузка грузов (контейнеры)</w:t>
            </w: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5AA2" w:rsidRPr="00C011CD" w:rsidRDefault="007743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011CD">
              <w:rPr>
                <w:rFonts w:ascii="Times New Roman" w:eastAsia="Arial" w:hAnsi="Times New Roman" w:cs="Times New Roman"/>
                <w:sz w:val="18"/>
              </w:rPr>
              <w:t>021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5AA2" w:rsidRPr="00C011CD" w:rsidRDefault="00774397">
            <w:pPr>
              <w:ind w:left="55"/>
              <w:rPr>
                <w:rFonts w:ascii="Times New Roman" w:hAnsi="Times New Roman" w:cs="Times New Roman"/>
                <w:sz w:val="24"/>
              </w:rPr>
            </w:pPr>
            <w:r w:rsidRPr="00C011CD">
              <w:rPr>
                <w:rFonts w:ascii="Times New Roman" w:eastAsia="Arial" w:hAnsi="Times New Roman" w:cs="Times New Roman"/>
                <w:sz w:val="18"/>
              </w:rPr>
              <w:t xml:space="preserve">                   3 065 062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5AA2" w:rsidRPr="00C011CD" w:rsidRDefault="00774397">
            <w:pPr>
              <w:ind w:left="55"/>
              <w:rPr>
                <w:rFonts w:ascii="Times New Roman" w:hAnsi="Times New Roman" w:cs="Times New Roman"/>
                <w:sz w:val="24"/>
              </w:rPr>
            </w:pPr>
            <w:r w:rsidRPr="00C011CD">
              <w:rPr>
                <w:rFonts w:ascii="Times New Roman" w:eastAsia="Arial" w:hAnsi="Times New Roman" w:cs="Times New Roman"/>
                <w:sz w:val="18"/>
              </w:rPr>
              <w:t xml:space="preserve">                   1 151 753</w:t>
            </w:r>
          </w:p>
        </w:tc>
      </w:tr>
      <w:tr w:rsidR="00855AA2" w:rsidRPr="00C011CD" w:rsidTr="008C5768">
        <w:trPr>
          <w:trHeight w:val="295"/>
        </w:trPr>
        <w:tc>
          <w:tcPr>
            <w:tcW w:w="5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5AA2" w:rsidRPr="00C011CD" w:rsidRDefault="00774397">
            <w:pPr>
              <w:ind w:left="166"/>
              <w:rPr>
                <w:rFonts w:ascii="Times New Roman" w:hAnsi="Times New Roman" w:cs="Times New Roman"/>
                <w:sz w:val="24"/>
              </w:rPr>
            </w:pPr>
            <w:r w:rsidRPr="00C011CD">
              <w:rPr>
                <w:rFonts w:ascii="Times New Roman" w:eastAsia="Arial" w:hAnsi="Times New Roman" w:cs="Times New Roman"/>
                <w:sz w:val="18"/>
              </w:rPr>
              <w:t>1.2 Хранение грузов (контейнеры)</w:t>
            </w: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5AA2" w:rsidRPr="00C011CD" w:rsidRDefault="007743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011CD">
              <w:rPr>
                <w:rFonts w:ascii="Times New Roman" w:eastAsia="Arial" w:hAnsi="Times New Roman" w:cs="Times New Roman"/>
                <w:sz w:val="18"/>
              </w:rPr>
              <w:t>022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5AA2" w:rsidRPr="00C011CD" w:rsidRDefault="00774397">
            <w:pPr>
              <w:ind w:left="55"/>
              <w:rPr>
                <w:rFonts w:ascii="Times New Roman" w:hAnsi="Times New Roman" w:cs="Times New Roman"/>
                <w:sz w:val="24"/>
              </w:rPr>
            </w:pPr>
            <w:r w:rsidRPr="00C011CD">
              <w:rPr>
                <w:rFonts w:ascii="Times New Roman" w:eastAsia="Arial" w:hAnsi="Times New Roman" w:cs="Times New Roman"/>
                <w:sz w:val="18"/>
              </w:rPr>
              <w:t xml:space="preserve">                      359 442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5AA2" w:rsidRPr="00C011CD" w:rsidRDefault="00774397">
            <w:pPr>
              <w:ind w:left="55"/>
              <w:rPr>
                <w:rFonts w:ascii="Times New Roman" w:hAnsi="Times New Roman" w:cs="Times New Roman"/>
                <w:sz w:val="24"/>
              </w:rPr>
            </w:pPr>
            <w:r w:rsidRPr="00C011CD">
              <w:rPr>
                <w:rFonts w:ascii="Times New Roman" w:eastAsia="Arial" w:hAnsi="Times New Roman" w:cs="Times New Roman"/>
                <w:sz w:val="18"/>
              </w:rPr>
              <w:t xml:space="preserve">                        86 642</w:t>
            </w:r>
          </w:p>
        </w:tc>
      </w:tr>
      <w:tr w:rsidR="00855AA2" w:rsidRPr="00C011CD" w:rsidTr="008C5768">
        <w:trPr>
          <w:trHeight w:val="399"/>
        </w:trPr>
        <w:tc>
          <w:tcPr>
            <w:tcW w:w="5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5AA2" w:rsidRPr="00C011CD" w:rsidRDefault="00774397">
            <w:pPr>
              <w:rPr>
                <w:rFonts w:ascii="Times New Roman" w:hAnsi="Times New Roman" w:cs="Times New Roman"/>
                <w:sz w:val="24"/>
              </w:rPr>
            </w:pPr>
            <w:r w:rsidRPr="00C011CD">
              <w:rPr>
                <w:rFonts w:ascii="Times New Roman" w:eastAsia="Arial" w:hAnsi="Times New Roman" w:cs="Times New Roman"/>
                <w:b/>
                <w:sz w:val="18"/>
              </w:rPr>
              <w:t>2. Нерегулируемые виды деятельности</w:t>
            </w: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5AA2" w:rsidRPr="00C011CD" w:rsidRDefault="00855AA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5AA2" w:rsidRPr="00C011CD" w:rsidRDefault="00774397">
            <w:pPr>
              <w:ind w:left="55"/>
              <w:rPr>
                <w:rFonts w:ascii="Times New Roman" w:hAnsi="Times New Roman" w:cs="Times New Roman"/>
                <w:sz w:val="24"/>
              </w:rPr>
            </w:pPr>
            <w:r w:rsidRPr="00C011CD">
              <w:rPr>
                <w:rFonts w:ascii="Times New Roman" w:eastAsia="Arial" w:hAnsi="Times New Roman" w:cs="Times New Roman"/>
                <w:b/>
                <w:sz w:val="18"/>
              </w:rPr>
              <w:t xml:space="preserve">                   3 233 687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5AA2" w:rsidRPr="00C011CD" w:rsidRDefault="00774397">
            <w:pPr>
              <w:ind w:left="55"/>
              <w:rPr>
                <w:rFonts w:ascii="Times New Roman" w:hAnsi="Times New Roman" w:cs="Times New Roman"/>
                <w:sz w:val="24"/>
              </w:rPr>
            </w:pPr>
            <w:r w:rsidRPr="00C011CD">
              <w:rPr>
                <w:rFonts w:ascii="Times New Roman" w:eastAsia="Arial" w:hAnsi="Times New Roman" w:cs="Times New Roman"/>
                <w:b/>
                <w:sz w:val="18"/>
              </w:rPr>
              <w:t xml:space="preserve">                      961 906</w:t>
            </w:r>
          </w:p>
        </w:tc>
      </w:tr>
      <w:tr w:rsidR="00855AA2" w:rsidRPr="00C011CD" w:rsidTr="008C5768">
        <w:trPr>
          <w:trHeight w:val="222"/>
        </w:trPr>
        <w:tc>
          <w:tcPr>
            <w:tcW w:w="5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5AA2" w:rsidRPr="00C011CD" w:rsidRDefault="00774397">
            <w:pPr>
              <w:ind w:left="166"/>
              <w:rPr>
                <w:rFonts w:ascii="Times New Roman" w:hAnsi="Times New Roman" w:cs="Times New Roman"/>
                <w:sz w:val="24"/>
              </w:rPr>
            </w:pPr>
            <w:r w:rsidRPr="00C011CD">
              <w:rPr>
                <w:rFonts w:ascii="Times New Roman" w:eastAsia="Arial" w:hAnsi="Times New Roman" w:cs="Times New Roman"/>
                <w:sz w:val="18"/>
              </w:rPr>
              <w:t xml:space="preserve">2.1. Погрузка и выгрузка грузов </w:t>
            </w:r>
            <w:proofErr w:type="gramStart"/>
            <w:r w:rsidRPr="00C011CD">
              <w:rPr>
                <w:rFonts w:ascii="Times New Roman" w:eastAsia="Arial" w:hAnsi="Times New Roman" w:cs="Times New Roman"/>
                <w:sz w:val="18"/>
              </w:rPr>
              <w:t>навалочных  и</w:t>
            </w:r>
            <w:proofErr w:type="gramEnd"/>
            <w:r w:rsidRPr="00C011CD">
              <w:rPr>
                <w:rFonts w:ascii="Times New Roman" w:eastAsia="Arial" w:hAnsi="Times New Roman" w:cs="Times New Roman"/>
                <w:sz w:val="18"/>
              </w:rPr>
              <w:t xml:space="preserve"> прочих </w:t>
            </w:r>
            <w:proofErr w:type="spellStart"/>
            <w:r w:rsidRPr="00C011CD">
              <w:rPr>
                <w:rFonts w:ascii="Times New Roman" w:eastAsia="Arial" w:hAnsi="Times New Roman" w:cs="Times New Roman"/>
                <w:sz w:val="18"/>
              </w:rPr>
              <w:t>ген.грузов</w:t>
            </w:r>
            <w:proofErr w:type="spellEnd"/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5AA2" w:rsidRPr="00C011CD" w:rsidRDefault="00855AA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5AA2" w:rsidRPr="00C011CD" w:rsidRDefault="00774397">
            <w:pPr>
              <w:ind w:left="55"/>
              <w:rPr>
                <w:rFonts w:ascii="Times New Roman" w:hAnsi="Times New Roman" w:cs="Times New Roman"/>
                <w:sz w:val="24"/>
              </w:rPr>
            </w:pPr>
            <w:r w:rsidRPr="00C011CD">
              <w:rPr>
                <w:rFonts w:ascii="Times New Roman" w:eastAsia="Arial" w:hAnsi="Times New Roman" w:cs="Times New Roman"/>
                <w:sz w:val="18"/>
              </w:rPr>
              <w:t xml:space="preserve">                      693 227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5AA2" w:rsidRPr="00C011CD" w:rsidRDefault="00774397">
            <w:pPr>
              <w:ind w:left="55"/>
              <w:rPr>
                <w:rFonts w:ascii="Times New Roman" w:hAnsi="Times New Roman" w:cs="Times New Roman"/>
                <w:sz w:val="24"/>
              </w:rPr>
            </w:pPr>
            <w:r w:rsidRPr="00C011CD">
              <w:rPr>
                <w:rFonts w:ascii="Times New Roman" w:eastAsia="Arial" w:hAnsi="Times New Roman" w:cs="Times New Roman"/>
                <w:sz w:val="18"/>
              </w:rPr>
              <w:t xml:space="preserve">                      345 038</w:t>
            </w:r>
          </w:p>
        </w:tc>
      </w:tr>
      <w:tr w:rsidR="00855AA2" w:rsidRPr="00C011CD" w:rsidTr="008C5768">
        <w:trPr>
          <w:trHeight w:val="222"/>
        </w:trPr>
        <w:tc>
          <w:tcPr>
            <w:tcW w:w="5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5AA2" w:rsidRPr="00C011CD" w:rsidRDefault="00774397">
            <w:pPr>
              <w:ind w:left="166"/>
              <w:rPr>
                <w:rFonts w:ascii="Times New Roman" w:hAnsi="Times New Roman" w:cs="Times New Roman"/>
                <w:sz w:val="24"/>
              </w:rPr>
            </w:pPr>
            <w:r w:rsidRPr="00C011CD">
              <w:rPr>
                <w:rFonts w:ascii="Times New Roman" w:eastAsia="Arial" w:hAnsi="Times New Roman" w:cs="Times New Roman"/>
                <w:sz w:val="18"/>
              </w:rPr>
              <w:t xml:space="preserve">2.2. Хранение навалочных и прочих </w:t>
            </w:r>
            <w:proofErr w:type="spellStart"/>
            <w:r w:rsidRPr="00C011CD">
              <w:rPr>
                <w:rFonts w:ascii="Times New Roman" w:eastAsia="Arial" w:hAnsi="Times New Roman" w:cs="Times New Roman"/>
                <w:sz w:val="18"/>
              </w:rPr>
              <w:t>ген.грузов</w:t>
            </w:r>
            <w:proofErr w:type="spellEnd"/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5AA2" w:rsidRPr="00C011CD" w:rsidRDefault="00855AA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5AA2" w:rsidRPr="00C011CD" w:rsidRDefault="00774397">
            <w:pPr>
              <w:ind w:left="55"/>
              <w:rPr>
                <w:rFonts w:ascii="Times New Roman" w:hAnsi="Times New Roman" w:cs="Times New Roman"/>
                <w:sz w:val="24"/>
              </w:rPr>
            </w:pPr>
            <w:r w:rsidRPr="00C011CD">
              <w:rPr>
                <w:rFonts w:ascii="Times New Roman" w:eastAsia="Arial" w:hAnsi="Times New Roman" w:cs="Times New Roman"/>
                <w:sz w:val="18"/>
              </w:rPr>
              <w:t xml:space="preserve">                        57 612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5AA2" w:rsidRPr="00C011CD" w:rsidRDefault="00774397">
            <w:pPr>
              <w:ind w:left="55"/>
              <w:rPr>
                <w:rFonts w:ascii="Times New Roman" w:hAnsi="Times New Roman" w:cs="Times New Roman"/>
                <w:sz w:val="24"/>
              </w:rPr>
            </w:pPr>
            <w:r w:rsidRPr="00C011CD">
              <w:rPr>
                <w:rFonts w:ascii="Times New Roman" w:eastAsia="Arial" w:hAnsi="Times New Roman" w:cs="Times New Roman"/>
                <w:sz w:val="18"/>
              </w:rPr>
              <w:t xml:space="preserve">                        20 041</w:t>
            </w:r>
          </w:p>
        </w:tc>
      </w:tr>
      <w:tr w:rsidR="00855AA2" w:rsidRPr="00C011CD" w:rsidTr="008C5768">
        <w:trPr>
          <w:trHeight w:val="222"/>
        </w:trPr>
        <w:tc>
          <w:tcPr>
            <w:tcW w:w="5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5AA2" w:rsidRPr="00C011CD" w:rsidRDefault="00774397">
            <w:pPr>
              <w:ind w:left="166"/>
              <w:rPr>
                <w:rFonts w:ascii="Times New Roman" w:hAnsi="Times New Roman" w:cs="Times New Roman"/>
                <w:sz w:val="24"/>
              </w:rPr>
            </w:pPr>
            <w:r w:rsidRPr="00C011CD">
              <w:rPr>
                <w:rFonts w:ascii="Times New Roman" w:eastAsia="Arial" w:hAnsi="Times New Roman" w:cs="Times New Roman"/>
                <w:sz w:val="18"/>
              </w:rPr>
              <w:t>2.3. Организация перевозки грузов</w:t>
            </w: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5AA2" w:rsidRPr="00C011CD" w:rsidRDefault="00855AA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5AA2" w:rsidRPr="00C011CD" w:rsidRDefault="00774397">
            <w:pPr>
              <w:ind w:left="55"/>
              <w:rPr>
                <w:rFonts w:ascii="Times New Roman" w:hAnsi="Times New Roman" w:cs="Times New Roman"/>
                <w:sz w:val="24"/>
              </w:rPr>
            </w:pPr>
            <w:r w:rsidRPr="00C011CD">
              <w:rPr>
                <w:rFonts w:ascii="Times New Roman" w:eastAsia="Arial" w:hAnsi="Times New Roman" w:cs="Times New Roman"/>
                <w:sz w:val="18"/>
              </w:rPr>
              <w:t xml:space="preserve">                      515 087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5AA2" w:rsidRPr="00C011CD" w:rsidRDefault="00774397">
            <w:pPr>
              <w:ind w:left="55"/>
              <w:rPr>
                <w:rFonts w:ascii="Times New Roman" w:hAnsi="Times New Roman" w:cs="Times New Roman"/>
                <w:sz w:val="24"/>
              </w:rPr>
            </w:pPr>
            <w:r w:rsidRPr="00C011CD">
              <w:rPr>
                <w:rFonts w:ascii="Times New Roman" w:eastAsia="Arial" w:hAnsi="Times New Roman" w:cs="Times New Roman"/>
                <w:sz w:val="18"/>
              </w:rPr>
              <w:t xml:space="preserve">                      210 073</w:t>
            </w:r>
          </w:p>
        </w:tc>
      </w:tr>
      <w:tr w:rsidR="00855AA2" w:rsidRPr="00C011CD" w:rsidTr="008C5768">
        <w:trPr>
          <w:trHeight w:val="222"/>
        </w:trPr>
        <w:tc>
          <w:tcPr>
            <w:tcW w:w="5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5AA2" w:rsidRPr="00C011CD" w:rsidRDefault="00774397">
            <w:pPr>
              <w:ind w:left="166"/>
              <w:rPr>
                <w:rFonts w:ascii="Times New Roman" w:hAnsi="Times New Roman" w:cs="Times New Roman"/>
                <w:sz w:val="24"/>
              </w:rPr>
            </w:pPr>
            <w:r w:rsidRPr="00C011CD">
              <w:rPr>
                <w:rFonts w:ascii="Times New Roman" w:eastAsia="Arial" w:hAnsi="Times New Roman" w:cs="Times New Roman"/>
                <w:sz w:val="18"/>
              </w:rPr>
              <w:t>2.4. Дополнительные работы, связанные с грузом</w:t>
            </w: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5AA2" w:rsidRPr="00C011CD" w:rsidRDefault="00855AA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5AA2" w:rsidRPr="00C011CD" w:rsidRDefault="00774397">
            <w:pPr>
              <w:ind w:left="55"/>
              <w:rPr>
                <w:rFonts w:ascii="Times New Roman" w:hAnsi="Times New Roman" w:cs="Times New Roman"/>
                <w:sz w:val="24"/>
              </w:rPr>
            </w:pPr>
            <w:r w:rsidRPr="00C011CD">
              <w:rPr>
                <w:rFonts w:ascii="Times New Roman" w:eastAsia="Arial" w:hAnsi="Times New Roman" w:cs="Times New Roman"/>
                <w:sz w:val="18"/>
              </w:rPr>
              <w:t xml:space="preserve">                   1 967 762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5AA2" w:rsidRPr="00C011CD" w:rsidRDefault="00774397">
            <w:pPr>
              <w:ind w:left="55"/>
              <w:rPr>
                <w:rFonts w:ascii="Times New Roman" w:hAnsi="Times New Roman" w:cs="Times New Roman"/>
                <w:sz w:val="24"/>
              </w:rPr>
            </w:pPr>
            <w:r w:rsidRPr="00C011CD">
              <w:rPr>
                <w:rFonts w:ascii="Times New Roman" w:eastAsia="Arial" w:hAnsi="Times New Roman" w:cs="Times New Roman"/>
                <w:sz w:val="18"/>
              </w:rPr>
              <w:t xml:space="preserve">                      386 754</w:t>
            </w:r>
          </w:p>
        </w:tc>
      </w:tr>
      <w:tr w:rsidR="00855AA2" w:rsidRPr="00C011CD" w:rsidTr="008C5768">
        <w:trPr>
          <w:trHeight w:val="362"/>
        </w:trPr>
        <w:tc>
          <w:tcPr>
            <w:tcW w:w="5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5AA2" w:rsidRPr="00C011CD" w:rsidRDefault="00774397">
            <w:pPr>
              <w:rPr>
                <w:rFonts w:ascii="Times New Roman" w:hAnsi="Times New Roman" w:cs="Times New Roman"/>
                <w:sz w:val="24"/>
              </w:rPr>
            </w:pPr>
            <w:r w:rsidRPr="00C011CD">
              <w:rPr>
                <w:rFonts w:ascii="Times New Roman" w:eastAsia="Arial" w:hAnsi="Times New Roman" w:cs="Times New Roman"/>
                <w:b/>
                <w:sz w:val="18"/>
              </w:rPr>
              <w:t>Итого по портовому хозяйству</w:t>
            </w: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5AA2" w:rsidRPr="00C011CD" w:rsidRDefault="007743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011CD">
              <w:rPr>
                <w:rFonts w:ascii="Times New Roman" w:eastAsia="Arial" w:hAnsi="Times New Roman" w:cs="Times New Roman"/>
                <w:b/>
                <w:sz w:val="18"/>
              </w:rPr>
              <w:t>030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5AA2" w:rsidRPr="00C011CD" w:rsidRDefault="00774397">
            <w:pPr>
              <w:ind w:left="55"/>
              <w:rPr>
                <w:rFonts w:ascii="Times New Roman" w:hAnsi="Times New Roman" w:cs="Times New Roman"/>
                <w:sz w:val="24"/>
              </w:rPr>
            </w:pPr>
            <w:r w:rsidRPr="00C011CD">
              <w:rPr>
                <w:rFonts w:ascii="Times New Roman" w:eastAsia="Arial" w:hAnsi="Times New Roman" w:cs="Times New Roman"/>
                <w:b/>
                <w:sz w:val="18"/>
              </w:rPr>
              <w:t xml:space="preserve">                   6 658 192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5AA2" w:rsidRPr="00C011CD" w:rsidRDefault="00774397">
            <w:pPr>
              <w:ind w:left="55"/>
              <w:rPr>
                <w:rFonts w:ascii="Times New Roman" w:hAnsi="Times New Roman" w:cs="Times New Roman"/>
                <w:sz w:val="24"/>
              </w:rPr>
            </w:pPr>
            <w:r w:rsidRPr="00C011CD">
              <w:rPr>
                <w:rFonts w:ascii="Times New Roman" w:eastAsia="Arial" w:hAnsi="Times New Roman" w:cs="Times New Roman"/>
                <w:b/>
                <w:sz w:val="18"/>
              </w:rPr>
              <w:t xml:space="preserve">                   2 200 302</w:t>
            </w:r>
          </w:p>
        </w:tc>
      </w:tr>
      <w:tr w:rsidR="00855AA2" w:rsidRPr="00C011CD" w:rsidTr="008C5768">
        <w:trPr>
          <w:trHeight w:val="442"/>
        </w:trPr>
        <w:tc>
          <w:tcPr>
            <w:tcW w:w="5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5AA2" w:rsidRPr="00C011CD" w:rsidRDefault="00774397">
            <w:pPr>
              <w:rPr>
                <w:rFonts w:ascii="Times New Roman" w:hAnsi="Times New Roman" w:cs="Times New Roman"/>
                <w:sz w:val="24"/>
              </w:rPr>
            </w:pPr>
            <w:r w:rsidRPr="00C011CD">
              <w:rPr>
                <w:rFonts w:ascii="Times New Roman" w:eastAsia="Arial" w:hAnsi="Times New Roman" w:cs="Times New Roman"/>
                <w:sz w:val="18"/>
              </w:rPr>
              <w:t>Непланируемые доходы и расходы (операционные и внереализационные)</w:t>
            </w: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5AA2" w:rsidRPr="00C011CD" w:rsidRDefault="007743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011CD">
              <w:rPr>
                <w:rFonts w:ascii="Times New Roman" w:eastAsia="Arial" w:hAnsi="Times New Roman" w:cs="Times New Roman"/>
                <w:sz w:val="18"/>
              </w:rPr>
              <w:t>040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5AA2" w:rsidRPr="00C011CD" w:rsidRDefault="00774397">
            <w:pPr>
              <w:ind w:left="55"/>
              <w:rPr>
                <w:rFonts w:ascii="Times New Roman" w:hAnsi="Times New Roman" w:cs="Times New Roman"/>
                <w:sz w:val="24"/>
              </w:rPr>
            </w:pPr>
            <w:r w:rsidRPr="00C011CD">
              <w:rPr>
                <w:rFonts w:ascii="Times New Roman" w:eastAsia="Arial" w:hAnsi="Times New Roman" w:cs="Times New Roman"/>
                <w:sz w:val="18"/>
              </w:rPr>
              <w:t xml:space="preserve">                 15 531 513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5AA2" w:rsidRPr="00C011CD" w:rsidRDefault="00774397">
            <w:pPr>
              <w:ind w:left="55"/>
              <w:rPr>
                <w:rFonts w:ascii="Times New Roman" w:hAnsi="Times New Roman" w:cs="Times New Roman"/>
                <w:sz w:val="24"/>
              </w:rPr>
            </w:pPr>
            <w:r w:rsidRPr="00C011CD">
              <w:rPr>
                <w:rFonts w:ascii="Times New Roman" w:eastAsia="Arial" w:hAnsi="Times New Roman" w:cs="Times New Roman"/>
                <w:sz w:val="18"/>
              </w:rPr>
              <w:t xml:space="preserve">                 16 961 703</w:t>
            </w:r>
          </w:p>
        </w:tc>
      </w:tr>
      <w:tr w:rsidR="00855AA2" w:rsidRPr="00C011CD" w:rsidTr="008C5768">
        <w:trPr>
          <w:trHeight w:val="359"/>
        </w:trPr>
        <w:tc>
          <w:tcPr>
            <w:tcW w:w="5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5AA2" w:rsidRPr="00C011CD" w:rsidRDefault="00774397">
            <w:pPr>
              <w:rPr>
                <w:rFonts w:ascii="Times New Roman" w:hAnsi="Times New Roman" w:cs="Times New Roman"/>
                <w:sz w:val="24"/>
              </w:rPr>
            </w:pPr>
            <w:r w:rsidRPr="00C011CD">
              <w:rPr>
                <w:rFonts w:ascii="Times New Roman" w:eastAsia="Arial" w:hAnsi="Times New Roman" w:cs="Times New Roman"/>
                <w:b/>
                <w:sz w:val="18"/>
              </w:rPr>
              <w:t>Всего</w:t>
            </w: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5AA2" w:rsidRPr="00C011CD" w:rsidRDefault="007743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011CD">
              <w:rPr>
                <w:rFonts w:ascii="Times New Roman" w:eastAsia="Arial" w:hAnsi="Times New Roman" w:cs="Times New Roman"/>
                <w:b/>
                <w:sz w:val="18"/>
              </w:rPr>
              <w:t>050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5AA2" w:rsidRPr="00C011CD" w:rsidRDefault="00774397">
            <w:pPr>
              <w:ind w:left="55"/>
              <w:rPr>
                <w:rFonts w:ascii="Times New Roman" w:hAnsi="Times New Roman" w:cs="Times New Roman"/>
                <w:sz w:val="24"/>
              </w:rPr>
            </w:pPr>
            <w:r w:rsidRPr="00C011CD">
              <w:rPr>
                <w:rFonts w:ascii="Times New Roman" w:eastAsia="Arial" w:hAnsi="Times New Roman" w:cs="Times New Roman"/>
                <w:b/>
                <w:sz w:val="18"/>
              </w:rPr>
              <w:t xml:space="preserve">                 22 189 705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5AA2" w:rsidRPr="00C011CD" w:rsidRDefault="00774397">
            <w:pPr>
              <w:ind w:left="55"/>
              <w:rPr>
                <w:rFonts w:ascii="Times New Roman" w:hAnsi="Times New Roman" w:cs="Times New Roman"/>
                <w:sz w:val="24"/>
              </w:rPr>
            </w:pPr>
            <w:r w:rsidRPr="00C011CD">
              <w:rPr>
                <w:rFonts w:ascii="Times New Roman" w:eastAsia="Arial" w:hAnsi="Times New Roman" w:cs="Times New Roman"/>
                <w:b/>
                <w:sz w:val="18"/>
              </w:rPr>
              <w:t xml:space="preserve">                 19 162 005</w:t>
            </w:r>
          </w:p>
        </w:tc>
      </w:tr>
      <w:tr w:rsidR="00855AA2" w:rsidRPr="00C011CD" w:rsidTr="008C5768">
        <w:trPr>
          <w:trHeight w:val="405"/>
        </w:trPr>
        <w:tc>
          <w:tcPr>
            <w:tcW w:w="5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5AA2" w:rsidRPr="00C011CD" w:rsidRDefault="00774397">
            <w:pPr>
              <w:rPr>
                <w:rFonts w:ascii="Times New Roman" w:hAnsi="Times New Roman" w:cs="Times New Roman"/>
                <w:sz w:val="24"/>
              </w:rPr>
            </w:pPr>
            <w:r w:rsidRPr="00C011CD">
              <w:rPr>
                <w:rFonts w:ascii="Times New Roman" w:eastAsia="Arial" w:hAnsi="Times New Roman" w:cs="Times New Roman"/>
                <w:b/>
                <w:sz w:val="18"/>
              </w:rPr>
              <w:t>Финансовый результат (прибыль+, убыток-)</w:t>
            </w: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5AA2" w:rsidRPr="00C011CD" w:rsidRDefault="007743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011CD">
              <w:rPr>
                <w:rFonts w:ascii="Times New Roman" w:eastAsia="Arial" w:hAnsi="Times New Roman" w:cs="Times New Roman"/>
                <w:b/>
                <w:sz w:val="18"/>
              </w:rPr>
              <w:t>060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5AA2" w:rsidRPr="00C011CD" w:rsidRDefault="00774397">
            <w:pPr>
              <w:ind w:left="55"/>
              <w:rPr>
                <w:rFonts w:ascii="Times New Roman" w:hAnsi="Times New Roman" w:cs="Times New Roman"/>
                <w:sz w:val="24"/>
              </w:rPr>
            </w:pPr>
            <w:r w:rsidRPr="00C011CD">
              <w:rPr>
                <w:rFonts w:ascii="Times New Roman" w:eastAsia="Arial" w:hAnsi="Times New Roman" w:cs="Times New Roman"/>
                <w:b/>
                <w:sz w:val="18"/>
              </w:rPr>
              <w:t xml:space="preserve">                   3 027 700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5AA2" w:rsidRPr="00C011CD" w:rsidRDefault="00774397">
            <w:pPr>
              <w:ind w:left="55"/>
              <w:rPr>
                <w:rFonts w:ascii="Times New Roman" w:hAnsi="Times New Roman" w:cs="Times New Roman"/>
                <w:sz w:val="24"/>
              </w:rPr>
            </w:pPr>
            <w:r w:rsidRPr="00C011CD">
              <w:rPr>
                <w:rFonts w:ascii="Times New Roman" w:eastAsia="Arial" w:hAnsi="Times New Roman" w:cs="Times New Roman"/>
                <w:b/>
                <w:sz w:val="18"/>
              </w:rPr>
              <w:t xml:space="preserve">                             -</w:t>
            </w:r>
          </w:p>
        </w:tc>
      </w:tr>
    </w:tbl>
    <w:p w:rsidR="00774397" w:rsidRPr="00C011CD" w:rsidRDefault="00774397">
      <w:pPr>
        <w:rPr>
          <w:rFonts w:ascii="Times New Roman" w:hAnsi="Times New Roman" w:cs="Times New Roman"/>
          <w:sz w:val="24"/>
        </w:rPr>
      </w:pPr>
    </w:p>
    <w:sectPr w:rsidR="00774397" w:rsidRPr="00C011CD">
      <w:pgSz w:w="11904" w:h="16836"/>
      <w:pgMar w:top="1440" w:right="1099" w:bottom="1440" w:left="60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AA2"/>
    <w:rsid w:val="00774397"/>
    <w:rsid w:val="00826A5D"/>
    <w:rsid w:val="00855AA2"/>
    <w:rsid w:val="008C5768"/>
    <w:rsid w:val="00C01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7D889D-2967-41D7-A853-58EAD0773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290</Words>
  <Characters>1656</Characters>
  <Application>Microsoft Office Word</Application>
  <DocSecurity>0</DocSecurity>
  <Lines>13</Lines>
  <Paragraphs>3</Paragraphs>
  <ScaleCrop>false</ScaleCrop>
  <Company/>
  <LinksUpToDate>false</LinksUpToDate>
  <CharactersWithSpaces>1943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ITGM</dc:creator>
  <cp:keywords/>
  <cp:lastModifiedBy>Tatiana Leonova / VSC Head of Planning Department</cp:lastModifiedBy>
  <cp:revision>5</cp:revision>
  <dcterms:created xsi:type="dcterms:W3CDTF">2017-04-13T00:28:00Z</dcterms:created>
  <dcterms:modified xsi:type="dcterms:W3CDTF">2017-04-13T00:35:00Z</dcterms:modified>
</cp:coreProperties>
</file>